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49" w:rsidRDefault="00474B49" w:rsidP="00474B49">
      <w:pPr>
        <w:tabs>
          <w:tab w:val="left" w:pos="7655"/>
        </w:tabs>
        <w:spacing w:after="0" w:line="276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901F52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Enterprise Communications Magyarország Kft.</w:t>
      </w:r>
      <w:r w:rsidRPr="00474B4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901F52">
        <w:rPr>
          <w:rFonts w:ascii="Arial" w:hAnsi="Arial" w:cs="Arial"/>
          <w:color w:val="404040" w:themeColor="text1" w:themeTint="BF"/>
          <w:sz w:val="20"/>
          <w:szCs w:val="20"/>
        </w:rPr>
        <w:t>201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901F52">
        <w:rPr>
          <w:rFonts w:ascii="Arial" w:hAnsi="Arial" w:cs="Arial"/>
          <w:color w:val="404040" w:themeColor="text1" w:themeTint="BF"/>
          <w:sz w:val="20"/>
          <w:szCs w:val="20"/>
        </w:rPr>
        <w:t xml:space="preserve"> |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03</w:t>
      </w:r>
      <w:r w:rsidRPr="00901F52">
        <w:rPr>
          <w:rFonts w:ascii="Arial" w:hAnsi="Arial" w:cs="Arial"/>
          <w:color w:val="404040" w:themeColor="text1" w:themeTint="BF"/>
          <w:sz w:val="20"/>
          <w:szCs w:val="20"/>
        </w:rPr>
        <w:t xml:space="preserve"> |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31</w:t>
      </w:r>
    </w:p>
    <w:p w:rsidR="00474B49" w:rsidRDefault="00474B49" w:rsidP="00474B49">
      <w:pPr>
        <w:spacing w:after="0" w:line="276" w:lineRule="auto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F656FD" w:rsidRDefault="00F656FD"/>
    <w:p w:rsidR="00474B49" w:rsidRPr="00146ACE" w:rsidRDefault="00474B49" w:rsidP="00474B49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901F52" w:rsidRDefault="00474B49" w:rsidP="00167B8E">
      <w:pPr>
        <w:pStyle w:val="header-lead"/>
        <w:spacing w:before="40"/>
        <w:ind w:left="0"/>
        <w:jc w:val="left"/>
        <w:rPr>
          <w:caps/>
        </w:rPr>
      </w:pPr>
      <w:r w:rsidRPr="000F780E">
        <w:rPr>
          <w:rFonts w:ascii="DINPro-Regular" w:hAnsi="DINPro-Regular" w:cs="Sentinel Book"/>
          <w:color w:val="000000" w:themeColor="text1"/>
          <w:szCs w:val="20"/>
        </w:rPr>
        <w:t>Ambiens iHome rendszer</w:t>
      </w:r>
    </w:p>
    <w:p w:rsidR="00474B49" w:rsidRDefault="00474B49" w:rsidP="00167B8E">
      <w:pPr>
        <w:pStyle w:val="header-lead"/>
        <w:spacing w:before="40"/>
        <w:ind w:left="0"/>
        <w:jc w:val="left"/>
        <w:rPr>
          <w:caps/>
        </w:rPr>
      </w:pPr>
    </w:p>
    <w:p w:rsidR="00474B49" w:rsidRPr="00167B8E" w:rsidRDefault="00474B49" w:rsidP="00167B8E">
      <w:pPr>
        <w:pStyle w:val="header-lead"/>
        <w:spacing w:before="40"/>
        <w:ind w:left="0"/>
        <w:jc w:val="left"/>
        <w:rPr>
          <w:caps/>
        </w:rPr>
      </w:pPr>
    </w:p>
    <w:p w:rsidR="00901F52" w:rsidRPr="000F780E" w:rsidRDefault="00901F52" w:rsidP="00474B49">
      <w:pPr>
        <w:pStyle w:val="BasicParagraph"/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hu-HU"/>
        </w:rPr>
      </w:pPr>
      <w:r w:rsidRPr="000F780E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Lezárult az Enterprise Communications Magyarország Kft. </w:t>
      </w:r>
      <w:r w:rsidR="00467E8E" w:rsidRPr="000F780E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>„Ambiens iHome rendszer” fejlesztésére irányuló kutatás-fejlesztés</w:t>
      </w:r>
      <w:r w:rsidRPr="000F780E">
        <w:rPr>
          <w:rFonts w:ascii="Arial" w:hAnsi="Arial" w:cs="Arial"/>
          <w:i/>
          <w:color w:val="000000" w:themeColor="text1"/>
          <w:sz w:val="20"/>
          <w:szCs w:val="20"/>
          <w:lang w:val="hu-HU"/>
        </w:rPr>
        <w:t xml:space="preserve"> </w:t>
      </w:r>
      <w:r w:rsidRPr="000F780E">
        <w:rPr>
          <w:rFonts w:ascii="Arial" w:hAnsi="Arial" w:cs="Arial"/>
          <w:color w:val="000000" w:themeColor="text1"/>
          <w:sz w:val="20"/>
          <w:szCs w:val="20"/>
          <w:lang w:val="hu-HU"/>
        </w:rPr>
        <w:t>elnevezésű</w:t>
      </w:r>
      <w:r w:rsidRPr="000F780E">
        <w:rPr>
          <w:rFonts w:ascii="Arial" w:hAnsi="Arial" w:cs="Arial"/>
          <w:i/>
          <w:color w:val="000000" w:themeColor="text1"/>
          <w:sz w:val="20"/>
          <w:szCs w:val="20"/>
          <w:lang w:val="hu-HU"/>
        </w:rPr>
        <w:t xml:space="preserve"> </w:t>
      </w:r>
      <w:r w:rsidRPr="000F780E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projektje, mely </w:t>
      </w:r>
      <w:r w:rsidR="00467E8E" w:rsidRPr="000F780E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 xml:space="preserve">a </w:t>
      </w:r>
      <w:r w:rsidR="00474B49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 xml:space="preserve">Nemzeti </w:t>
      </w:r>
      <w:r w:rsidR="00467E8E" w:rsidRPr="000F780E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>Kutatási</w:t>
      </w:r>
      <w:r w:rsidR="00474B49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>, Fejlesztési</w:t>
      </w:r>
      <w:r w:rsidR="00467E8E" w:rsidRPr="000F780E">
        <w:rPr>
          <w:rFonts w:ascii="DINPro-Regular" w:hAnsi="DINPro-Regular" w:cs="Sentinel Book"/>
          <w:color w:val="000000" w:themeColor="text1"/>
          <w:sz w:val="20"/>
          <w:szCs w:val="20"/>
          <w:lang w:val="hu-HU"/>
        </w:rPr>
        <w:t xml:space="preserve"> és Innovációs Alap több mint 365 millió forintos támogatásával </w:t>
      </w:r>
      <w:r w:rsidRPr="000F780E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valósult meg. </w:t>
      </w:r>
    </w:p>
    <w:p w:rsidR="00901F52" w:rsidRPr="00494927" w:rsidRDefault="00901F52" w:rsidP="00494927">
      <w:pPr>
        <w:autoSpaceDE w:val="0"/>
        <w:autoSpaceDN w:val="0"/>
        <w:adjustRightInd w:val="0"/>
        <w:spacing w:after="0" w:line="276" w:lineRule="auto"/>
        <w:ind w:right="60"/>
        <w:jc w:val="both"/>
        <w:rPr>
          <w:rFonts w:ascii="Verdana" w:hAnsi="Verdana"/>
          <w:b/>
          <w:color w:val="404040" w:themeColor="text1" w:themeTint="BF"/>
        </w:rPr>
      </w:pP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 xml:space="preserve">A projekt célja, hogy a korábban még futurisztikusnak ható virtuális konzolokon vezérlési képességet, illetve irányítást valósítson </w:t>
      </w:r>
      <w:bookmarkStart w:id="0" w:name="_GoBack"/>
      <w:bookmarkEnd w:id="0"/>
      <w:r>
        <w:rPr>
          <w:rFonts w:ascii="DINPro-Regular" w:hAnsi="DINPro-Regular" w:cs="Sentinel Book"/>
          <w:sz w:val="20"/>
          <w:szCs w:val="20"/>
          <w:lang w:val="hu-HU"/>
        </w:rPr>
        <w:t xml:space="preserve">meg. </w:t>
      </w: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>A</w:t>
      </w:r>
      <w:r w:rsidRPr="00A1025B">
        <w:rPr>
          <w:rFonts w:ascii="DINPro-Regular" w:hAnsi="DINPro-Regular" w:cs="Sentinel Book"/>
          <w:sz w:val="20"/>
          <w:szCs w:val="20"/>
          <w:lang w:val="hu-HU"/>
        </w:rPr>
        <w:t xml:space="preserve"> 2010 óta 100 százalékban magyar tulajdonú Enterprise Communications Magyarország Kft. (Enterprise Group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) kutatásával és a tervezett irányítási és érzékelési megoldás fejlesztésével egyedülálló és eddig még nem ismert lehetőséget teremt az emberi térérzékelés és valós térérzékelés képességének az integrációjára, illetve a valós időben is megfelelően működő irányítási rendszer megalkotására. </w:t>
      </w:r>
    </w:p>
    <w:p w:rsidR="00467E8E" w:rsidRDefault="00467E8E" w:rsidP="00467E8E">
      <w:pPr>
        <w:pStyle w:val="BasicParagraph"/>
        <w:jc w:val="both"/>
      </w:pP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 w:rsidRPr="00024D30">
        <w:rPr>
          <w:rFonts w:ascii="DINPro-Regular" w:hAnsi="DINPro-Regular" w:cs="Sentinel Book"/>
          <w:sz w:val="20"/>
          <w:szCs w:val="20"/>
          <w:lang w:val="hu-HU"/>
        </w:rPr>
        <w:t>A kutatás és a fejlesztés kiemelt célja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volt</w:t>
      </w:r>
      <w:r w:rsidRPr="00024D30">
        <w:rPr>
          <w:rFonts w:ascii="DINPro-Regular" w:hAnsi="DINPro-Regular" w:cs="Sentinel Book"/>
          <w:sz w:val="20"/>
          <w:szCs w:val="20"/>
          <w:lang w:val="hu-HU"/>
        </w:rPr>
        <w:t>, hogy az irán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yítás valósidejű </w:t>
      </w:r>
      <w:r w:rsidR="002431C2">
        <w:rPr>
          <w:rFonts w:ascii="DINPro-Regular" w:hAnsi="DINPro-Regular" w:cs="Sentinel Book"/>
          <w:sz w:val="20"/>
          <w:szCs w:val="20"/>
          <w:lang w:val="hu-HU"/>
        </w:rPr>
        <w:t xml:space="preserve">legyen 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és a felhasználó </w:t>
      </w:r>
      <w:r w:rsidRPr="00024D30">
        <w:rPr>
          <w:rFonts w:ascii="DINPro-Regular" w:hAnsi="DINPro-Regular" w:cs="Sentinel Book"/>
          <w:sz w:val="20"/>
          <w:szCs w:val="20"/>
          <w:lang w:val="hu-HU"/>
        </w:rPr>
        <w:t>az interfész virtuális részeit a valós világ részeként érzékelje. A fejleszte</w:t>
      </w:r>
      <w:r>
        <w:rPr>
          <w:rFonts w:ascii="DINPro-Regular" w:hAnsi="DINPro-Regular" w:cs="Sentinel Book"/>
          <w:sz w:val="20"/>
          <w:szCs w:val="20"/>
          <w:lang w:val="hu-HU"/>
        </w:rPr>
        <w:t>tt</w:t>
      </w:r>
      <w:r w:rsidRPr="00024D30">
        <w:rPr>
          <w:rFonts w:ascii="DINPro-Regular" w:hAnsi="DINPro-Regular" w:cs="Sentinel Book"/>
          <w:sz w:val="20"/>
          <w:szCs w:val="20"/>
          <w:lang w:val="hu-HU"/>
        </w:rPr>
        <w:t xml:space="preserve"> irányítási és érzékelési megoldás a vizuális alapú megoldások </w:t>
      </w:r>
      <w:r w:rsidR="002431C2">
        <w:rPr>
          <w:rFonts w:ascii="DINPro-Regular" w:hAnsi="DINPro-Regular" w:cs="Sentinel Book"/>
          <w:sz w:val="20"/>
          <w:szCs w:val="20"/>
          <w:lang w:val="hu-HU"/>
        </w:rPr>
        <w:t>több</w:t>
      </w:r>
      <w:r w:rsidR="002431C2" w:rsidRPr="00024D30">
        <w:rPr>
          <w:rFonts w:ascii="DINPro-Regular" w:hAnsi="DINPro-Regular" w:cs="Sentinel Book"/>
          <w:sz w:val="20"/>
          <w:szCs w:val="20"/>
          <w:lang w:val="hu-HU"/>
        </w:rPr>
        <w:t xml:space="preserve"> </w:t>
      </w:r>
      <w:r w:rsidRPr="00024D30">
        <w:rPr>
          <w:rFonts w:ascii="DINPro-Regular" w:hAnsi="DINPro-Regular" w:cs="Sentinel Book"/>
          <w:sz w:val="20"/>
          <w:szCs w:val="20"/>
          <w:lang w:val="hu-HU"/>
        </w:rPr>
        <w:t xml:space="preserve">módozatát </w:t>
      </w:r>
      <w:r w:rsidR="002431C2">
        <w:rPr>
          <w:rFonts w:ascii="DINPro-Regular" w:hAnsi="DINPro-Regular" w:cs="Sentinel Book"/>
          <w:sz w:val="20"/>
          <w:szCs w:val="20"/>
          <w:lang w:val="hu-HU"/>
        </w:rPr>
        <w:t>is fel</w:t>
      </w:r>
      <w:r w:rsidRPr="00024D30">
        <w:rPr>
          <w:rFonts w:ascii="DINPro-Regular" w:hAnsi="DINPro-Regular" w:cs="Sentinel Book"/>
          <w:sz w:val="20"/>
          <w:szCs w:val="20"/>
          <w:lang w:val="hu-HU"/>
        </w:rPr>
        <w:t>használja annak érdekében,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hogy valós időben, megfelelően </w:t>
      </w:r>
      <w:r w:rsidRPr="00024D30">
        <w:rPr>
          <w:rFonts w:ascii="DINPro-Regular" w:hAnsi="DINPro-Regular" w:cs="Sentinel Book"/>
          <w:sz w:val="20"/>
          <w:szCs w:val="20"/>
          <w:lang w:val="hu-HU"/>
        </w:rPr>
        <w:t xml:space="preserve">működő rendszer </w:t>
      </w:r>
      <w:r>
        <w:rPr>
          <w:rFonts w:ascii="DINPro-Regular" w:hAnsi="DINPro-Regular" w:cs="Sentinel Book"/>
          <w:sz w:val="20"/>
          <w:szCs w:val="20"/>
          <w:lang w:val="hu-HU"/>
        </w:rPr>
        <w:t>jöhessen létre.</w:t>
      </w: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 xml:space="preserve">Az Enterprise Group szakemberei a fejlesztés során a </w:t>
      </w:r>
      <w:r w:rsidR="00951624">
        <w:rPr>
          <w:rFonts w:ascii="DINPro-Regular" w:hAnsi="DINPro-Regular" w:cs="Sentinel Book"/>
          <w:sz w:val="20"/>
          <w:szCs w:val="20"/>
          <w:lang w:val="hu-HU"/>
        </w:rPr>
        <w:t>hagyományos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</w:t>
      </w:r>
      <w:r w:rsidR="00951624">
        <w:rPr>
          <w:rFonts w:ascii="DINPro-Regular" w:hAnsi="DINPro-Regular" w:cs="Sentinel Book"/>
          <w:sz w:val="20"/>
          <w:szCs w:val="20"/>
          <w:lang w:val="hu-HU"/>
        </w:rPr>
        <w:t xml:space="preserve">vezérlési </w:t>
      </w:r>
      <w:r>
        <w:rPr>
          <w:rFonts w:ascii="DINPro-Regular" w:hAnsi="DINPro-Regular" w:cs="Sentinel Book"/>
          <w:sz w:val="20"/>
          <w:szCs w:val="20"/>
          <w:lang w:val="hu-HU"/>
        </w:rPr>
        <w:t>technológiá</w:t>
      </w:r>
      <w:r w:rsidR="00951624">
        <w:rPr>
          <w:rFonts w:ascii="DINPro-Regular" w:hAnsi="DINPro-Regular" w:cs="Sentinel Book"/>
          <w:sz w:val="20"/>
          <w:szCs w:val="20"/>
          <w:lang w:val="hu-HU"/>
        </w:rPr>
        <w:t>ka</w:t>
      </w:r>
      <w:r>
        <w:rPr>
          <w:rFonts w:ascii="DINPro-Regular" w:hAnsi="DINPro-Regular" w:cs="Sentinel Book"/>
          <w:sz w:val="20"/>
          <w:szCs w:val="20"/>
          <w:lang w:val="hu-HU"/>
        </w:rPr>
        <w:t>t vegyítik autonóm input rendszer</w:t>
      </w:r>
      <w:r w:rsidR="00951624">
        <w:rPr>
          <w:rFonts w:ascii="DINPro-Regular" w:hAnsi="DINPro-Regular" w:cs="Sentinel Book"/>
          <w:sz w:val="20"/>
          <w:szCs w:val="20"/>
          <w:lang w:val="hu-HU"/>
        </w:rPr>
        <w:t>ekk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el, így az emberi visszajelzés generálására alkalmas irányítóeszközökkel is lehet interaktálni. Ennek megvalósításához egy mocap rendszer implementálására </w:t>
      </w:r>
      <w:r w:rsidR="002431C2">
        <w:rPr>
          <w:rFonts w:ascii="DINPro-Regular" w:hAnsi="DINPro-Regular" w:cs="Sentinel Book"/>
          <w:sz w:val="20"/>
          <w:szCs w:val="20"/>
          <w:lang w:val="hu-HU"/>
        </w:rPr>
        <w:t xml:space="preserve">is sor </w:t>
      </w:r>
      <w:r>
        <w:rPr>
          <w:rFonts w:ascii="DINPro-Regular" w:hAnsi="DINPro-Regular" w:cs="Sentinel Book"/>
          <w:sz w:val="20"/>
          <w:szCs w:val="20"/>
          <w:lang w:val="hu-HU"/>
        </w:rPr>
        <w:t>került. A projekt során a mocap hálózat megjelenítésére olyan megoldást fejlesztettek, ami mozdulatok hatására látható felületeket is folyamatosan megjeleníti.</w:t>
      </w: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467E8E" w:rsidRDefault="00467E8E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sz w:val="20"/>
          <w:szCs w:val="20"/>
          <w:lang w:val="hu-HU"/>
        </w:rPr>
        <w:t xml:space="preserve">A </w:t>
      </w:r>
      <w:r w:rsidRPr="00A1025B">
        <w:rPr>
          <w:rFonts w:ascii="DINPro-Regular" w:hAnsi="DINPro-Regular" w:cs="Sentinel Book"/>
          <w:sz w:val="20"/>
          <w:szCs w:val="20"/>
          <w:lang w:val="hu-HU"/>
        </w:rPr>
        <w:t xml:space="preserve">Enterprise Communications Magyarország </w:t>
      </w:r>
      <w:r w:rsidRPr="00640886">
        <w:rPr>
          <w:rFonts w:ascii="DINPro-Regular" w:hAnsi="DINPro-Regular" w:cs="Sentinel Book"/>
          <w:sz w:val="20"/>
          <w:szCs w:val="20"/>
          <w:lang w:val="hu-HU"/>
        </w:rPr>
        <w:t>innovatív és komplex szolgáltatásokat és megoldásokat kínál az üzleti infokommunikáció, a mérnöki tervezés és életciklus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</w:t>
      </w:r>
      <w:r w:rsidRPr="00640886">
        <w:rPr>
          <w:rFonts w:ascii="DINPro-Regular" w:hAnsi="DINPro-Regular" w:cs="Sentinel Book"/>
          <w:sz w:val="20"/>
          <w:szCs w:val="20"/>
          <w:lang w:val="hu-HU"/>
        </w:rPr>
        <w:t xml:space="preserve">menedzsment, az integrált medikai szoftverfejlesztés, valamint az informatikai tanácsadás és SAP bevezetés </w:t>
      </w:r>
      <w:r>
        <w:rPr>
          <w:rFonts w:ascii="DINPro-Regular" w:hAnsi="DINPro-Regular" w:cs="Sentinel Book"/>
          <w:sz w:val="20"/>
          <w:szCs w:val="20"/>
          <w:lang w:val="hu-HU"/>
        </w:rPr>
        <w:t>területén</w:t>
      </w:r>
      <w:r w:rsidRPr="00640886">
        <w:rPr>
          <w:rFonts w:ascii="DINPro-Regular" w:hAnsi="DINPro-Regular" w:cs="Sentinel Book"/>
          <w:sz w:val="20"/>
          <w:szCs w:val="20"/>
          <w:lang w:val="hu-HU"/>
        </w:rPr>
        <w:t>.</w:t>
      </w:r>
      <w:r>
        <w:rPr>
          <w:rFonts w:ascii="DINPro-Regular" w:hAnsi="DINPro-Regular" w:cs="Sentinel Book"/>
          <w:sz w:val="20"/>
          <w:szCs w:val="20"/>
          <w:lang w:val="hu-HU"/>
        </w:rPr>
        <w:t xml:space="preserve"> </w:t>
      </w:r>
    </w:p>
    <w:p w:rsidR="00670792" w:rsidRDefault="00670792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670792" w:rsidRDefault="00670792" w:rsidP="00467E8E">
      <w:pPr>
        <w:pStyle w:val="BasicParagraph"/>
        <w:jc w:val="both"/>
        <w:rPr>
          <w:rFonts w:ascii="DINPro-Regular" w:hAnsi="DINPro-Regular" w:cs="Sentinel Book"/>
          <w:sz w:val="20"/>
          <w:szCs w:val="20"/>
          <w:lang w:val="hu-HU"/>
        </w:rPr>
      </w:pPr>
    </w:p>
    <w:p w:rsidR="00670792" w:rsidRDefault="0075691B" w:rsidP="00670792">
      <w:pPr>
        <w:pStyle w:val="BasicParagraph"/>
        <w:jc w:val="right"/>
        <w:rPr>
          <w:rFonts w:ascii="DINPro-Regular" w:hAnsi="DINPro-Regular" w:cs="Sentinel Book"/>
          <w:sz w:val="20"/>
          <w:szCs w:val="20"/>
          <w:lang w:val="hu-HU"/>
        </w:rPr>
      </w:pPr>
      <w:r>
        <w:rPr>
          <w:rFonts w:ascii="DINPro-Regular" w:hAnsi="DINPro-Regular" w:cs="Sentinel Book"/>
          <w:noProof/>
          <w:sz w:val="20"/>
          <w:szCs w:val="20"/>
          <w:lang w:val="hu-HU" w:eastAsia="hu-HU"/>
        </w:rPr>
        <w:drawing>
          <wp:inline distT="0" distB="0" distL="0" distR="0">
            <wp:extent cx="3043283" cy="2138215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FIA_kedv_infob_als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72" cy="21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55" w:rsidRDefault="00C41C55" w:rsidP="00901F52">
      <w:pPr>
        <w:spacing w:after="0" w:line="240" w:lineRule="auto"/>
      </w:pPr>
      <w:r>
        <w:separator/>
      </w:r>
    </w:p>
  </w:endnote>
  <w:endnote w:type="continuationSeparator" w:id="0">
    <w:p w:rsidR="00C41C55" w:rsidRDefault="00C41C55" w:rsidP="0090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55" w:rsidRDefault="00C41C55" w:rsidP="00901F52">
      <w:pPr>
        <w:spacing w:after="0" w:line="240" w:lineRule="auto"/>
      </w:pPr>
      <w:r>
        <w:separator/>
      </w:r>
    </w:p>
  </w:footnote>
  <w:footnote w:type="continuationSeparator" w:id="0">
    <w:p w:rsidR="00C41C55" w:rsidRDefault="00C41C55" w:rsidP="00901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52"/>
    <w:rsid w:val="000F780E"/>
    <w:rsid w:val="00167B8E"/>
    <w:rsid w:val="002431C2"/>
    <w:rsid w:val="00375B12"/>
    <w:rsid w:val="00467E8E"/>
    <w:rsid w:val="00474B49"/>
    <w:rsid w:val="00494927"/>
    <w:rsid w:val="005671AB"/>
    <w:rsid w:val="005F6A66"/>
    <w:rsid w:val="00670792"/>
    <w:rsid w:val="0075691B"/>
    <w:rsid w:val="00840838"/>
    <w:rsid w:val="008C4F10"/>
    <w:rsid w:val="00901F52"/>
    <w:rsid w:val="00951624"/>
    <w:rsid w:val="009B7F44"/>
    <w:rsid w:val="00A34A1B"/>
    <w:rsid w:val="00C35BCD"/>
    <w:rsid w:val="00C41C55"/>
    <w:rsid w:val="00D10C3B"/>
    <w:rsid w:val="00DA3FC1"/>
    <w:rsid w:val="00E504C1"/>
    <w:rsid w:val="00EA21BA"/>
    <w:rsid w:val="00EF7640"/>
    <w:rsid w:val="00F656FD"/>
    <w:rsid w:val="00FA1405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2E33-6AF8-46AA-8DC7-08BB967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1F52"/>
  </w:style>
  <w:style w:type="paragraph" w:styleId="llb">
    <w:name w:val="footer"/>
    <w:basedOn w:val="Norml"/>
    <w:link w:val="llbChar"/>
    <w:uiPriority w:val="99"/>
    <w:unhideWhenUsed/>
    <w:rsid w:val="0090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1F52"/>
  </w:style>
  <w:style w:type="paragraph" w:customStyle="1" w:styleId="Sajtkzlemny">
    <w:name w:val="Sajtóközlemény"/>
    <w:basedOn w:val="Norml"/>
    <w:qFormat/>
    <w:rsid w:val="00901F5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901F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FC1"/>
    <w:rPr>
      <w:rFonts w:ascii="Segoe UI" w:hAnsi="Segoe UI" w:cs="Segoe UI"/>
      <w:sz w:val="18"/>
      <w:szCs w:val="18"/>
    </w:rPr>
  </w:style>
  <w:style w:type="paragraph" w:customStyle="1" w:styleId="header-lead">
    <w:name w:val="header - lead"/>
    <w:basedOn w:val="Norml"/>
    <w:qFormat/>
    <w:rsid w:val="00167B8E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  <w:style w:type="character" w:styleId="Hiperhivatkozs">
    <w:name w:val="Hyperlink"/>
    <w:uiPriority w:val="99"/>
    <w:unhideWhenUsed/>
    <w:rsid w:val="00FC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Enterprise Communications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karikop</cp:lastModifiedBy>
  <cp:revision>3</cp:revision>
  <cp:lastPrinted>2014-10-10T08:12:00Z</cp:lastPrinted>
  <dcterms:created xsi:type="dcterms:W3CDTF">2015-04-17T09:45:00Z</dcterms:created>
  <dcterms:modified xsi:type="dcterms:W3CDTF">2015-04-17T09:47:00Z</dcterms:modified>
</cp:coreProperties>
</file>